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5F6" w:rsidRDefault="004055F6" w:rsidP="004055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5F6">
        <w:rPr>
          <w:rFonts w:ascii="Times New Roman" w:hAnsi="Times New Roman" w:cs="Times New Roman"/>
          <w:b/>
          <w:sz w:val="24"/>
          <w:szCs w:val="24"/>
        </w:rPr>
        <w:t xml:space="preserve">СОДЕРЖАНИЕ И ГРАФИК РАБОТЫ ПО АКСЕЛЕРАЦИОННОЙ ПРОГРАММЕ </w:t>
      </w:r>
    </w:p>
    <w:p w:rsidR="005202C6" w:rsidRPr="004055F6" w:rsidRDefault="004055F6" w:rsidP="004055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5F6">
        <w:rPr>
          <w:rFonts w:ascii="Times New Roman" w:hAnsi="Times New Roman" w:cs="Times New Roman"/>
          <w:b/>
          <w:sz w:val="24"/>
          <w:szCs w:val="24"/>
        </w:rPr>
        <w:t>«ЭКСПОРТНЫЙ АКСЕЛЕРАТОР: ОТ ИДЕИ ДО КОНТРАКТА»</w:t>
      </w:r>
    </w:p>
    <w:p w:rsidR="005202C6" w:rsidRPr="004055F6" w:rsidRDefault="005202C6" w:rsidP="005202C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2067"/>
        <w:gridCol w:w="2323"/>
        <w:gridCol w:w="10347"/>
      </w:tblGrid>
      <w:tr w:rsidR="005202C6" w:rsidTr="00303C18">
        <w:trPr>
          <w:trHeight w:val="582"/>
          <w:tblHeader/>
        </w:trPr>
        <w:tc>
          <w:tcPr>
            <w:tcW w:w="2067" w:type="dxa"/>
            <w:vAlign w:val="center"/>
          </w:tcPr>
          <w:p w:rsidR="005202C6" w:rsidRPr="003F73E7" w:rsidRDefault="005202C6" w:rsidP="003A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3E7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323" w:type="dxa"/>
            <w:vAlign w:val="center"/>
          </w:tcPr>
          <w:p w:rsidR="005202C6" w:rsidRPr="003F73E7" w:rsidRDefault="005202C6" w:rsidP="003A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3E7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0347" w:type="dxa"/>
            <w:vAlign w:val="center"/>
          </w:tcPr>
          <w:p w:rsidR="005202C6" w:rsidRPr="003F73E7" w:rsidRDefault="005202C6" w:rsidP="003A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3E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5202C6" w:rsidTr="000A6626">
        <w:tc>
          <w:tcPr>
            <w:tcW w:w="14737" w:type="dxa"/>
            <w:gridSpan w:val="3"/>
            <w:shd w:val="clear" w:color="auto" w:fill="BFBFBF" w:themeFill="background1" w:themeFillShade="BF"/>
          </w:tcPr>
          <w:p w:rsidR="005202C6" w:rsidRDefault="00802E02" w:rsidP="006D75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3E7">
              <w:rPr>
                <w:rFonts w:ascii="Times New Roman" w:hAnsi="Times New Roman" w:cs="Times New Roman"/>
                <w:b/>
                <w:sz w:val="24"/>
                <w:szCs w:val="24"/>
              </w:rPr>
              <w:t>МОДУЛЬ 1</w:t>
            </w:r>
            <w:r w:rsidRPr="00F06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6A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06A14" w:rsidRPr="00F06A1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международного бизнеса и особенности внешней торговли России</w:t>
            </w:r>
          </w:p>
        </w:tc>
      </w:tr>
      <w:tr w:rsidR="003F73E7" w:rsidTr="009C3D3B">
        <w:trPr>
          <w:trHeight w:val="552"/>
        </w:trPr>
        <w:tc>
          <w:tcPr>
            <w:tcW w:w="2067" w:type="dxa"/>
            <w:vAlign w:val="center"/>
          </w:tcPr>
          <w:p w:rsidR="003F73E7" w:rsidRDefault="0091486C" w:rsidP="00A71A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3F73E7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2323" w:type="dxa"/>
            <w:vAlign w:val="center"/>
          </w:tcPr>
          <w:p w:rsidR="003F73E7" w:rsidRDefault="003F73E7" w:rsidP="00085F5A">
            <w:pPr>
              <w:jc w:val="center"/>
            </w:pPr>
            <w:r w:rsidRPr="00EA3FCF">
              <w:rPr>
                <w:rFonts w:ascii="Times New Roman" w:hAnsi="Times New Roman" w:cs="Times New Roman"/>
                <w:sz w:val="24"/>
                <w:szCs w:val="24"/>
              </w:rPr>
              <w:t xml:space="preserve">14-30 </w:t>
            </w:r>
            <w:r w:rsidR="00085F5A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EA3FCF">
              <w:rPr>
                <w:rFonts w:ascii="Times New Roman" w:hAnsi="Times New Roman" w:cs="Times New Roman"/>
                <w:sz w:val="24"/>
                <w:szCs w:val="24"/>
              </w:rPr>
              <w:t xml:space="preserve"> 18-00</w:t>
            </w:r>
          </w:p>
        </w:tc>
        <w:tc>
          <w:tcPr>
            <w:tcW w:w="10347" w:type="dxa"/>
            <w:vMerge w:val="restart"/>
          </w:tcPr>
          <w:p w:rsidR="0091486C" w:rsidRPr="008330A7" w:rsidRDefault="0091486C" w:rsidP="0091486C">
            <w:pPr>
              <w:pStyle w:val="a8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rStyle w:val="a7"/>
                <w:b w:val="0"/>
                <w:color w:val="1D1D1B"/>
                <w:szCs w:val="28"/>
              </w:rPr>
            </w:pPr>
            <w:r w:rsidRPr="008330A7">
              <w:rPr>
                <w:rStyle w:val="a7"/>
                <w:b w:val="0"/>
                <w:color w:val="1D1D1B"/>
                <w:szCs w:val="28"/>
              </w:rPr>
              <w:t>Правовые аспекты экспортной деятельности и меры государственной поддержки экспортно ориентированных предприятий</w:t>
            </w:r>
          </w:p>
          <w:p w:rsidR="00F06A14" w:rsidRPr="008330A7" w:rsidRDefault="00F06A14" w:rsidP="008330A7">
            <w:pPr>
              <w:pStyle w:val="a8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rStyle w:val="a7"/>
                <w:b w:val="0"/>
                <w:color w:val="1D1D1B"/>
                <w:szCs w:val="28"/>
              </w:rPr>
            </w:pPr>
            <w:r w:rsidRPr="008330A7">
              <w:rPr>
                <w:rStyle w:val="a7"/>
                <w:b w:val="0"/>
                <w:color w:val="1D1D1B"/>
                <w:szCs w:val="28"/>
              </w:rPr>
              <w:t>Обзор экспорта в России и состояние мировой торговли на современном этапе</w:t>
            </w:r>
          </w:p>
          <w:p w:rsidR="00F06A14" w:rsidRPr="003F73E7" w:rsidRDefault="00F06A14" w:rsidP="008330A7">
            <w:pPr>
              <w:pStyle w:val="a8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contextualSpacing/>
              <w:jc w:val="both"/>
            </w:pPr>
            <w:r w:rsidRPr="008330A7">
              <w:rPr>
                <w:rStyle w:val="a7"/>
                <w:b w:val="0"/>
                <w:color w:val="1D1D1B"/>
                <w:szCs w:val="28"/>
              </w:rPr>
              <w:t>Организация экспортных операций (этапы подготовки и реализации экспортных сделок; документация для вывоза товара за границу; сертификация и лицензирование продукции для экспорта)</w:t>
            </w:r>
          </w:p>
        </w:tc>
      </w:tr>
      <w:tr w:rsidR="00085F5A" w:rsidTr="00085F5A">
        <w:trPr>
          <w:trHeight w:val="552"/>
        </w:trPr>
        <w:tc>
          <w:tcPr>
            <w:tcW w:w="2067" w:type="dxa"/>
            <w:vAlign w:val="center"/>
          </w:tcPr>
          <w:p w:rsidR="00085F5A" w:rsidRDefault="0091486C" w:rsidP="00085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85F5A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2323" w:type="dxa"/>
            <w:vAlign w:val="center"/>
          </w:tcPr>
          <w:p w:rsidR="00085F5A" w:rsidRDefault="00085F5A" w:rsidP="00085F5A">
            <w:pPr>
              <w:jc w:val="center"/>
            </w:pPr>
            <w:r w:rsidRPr="001E53A0">
              <w:rPr>
                <w:rFonts w:ascii="Times New Roman" w:hAnsi="Times New Roman" w:cs="Times New Roman"/>
                <w:sz w:val="24"/>
                <w:szCs w:val="24"/>
              </w:rPr>
              <w:t xml:space="preserve">14-30 </w:t>
            </w:r>
            <w:r w:rsidRPr="001E53A0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E53A0">
              <w:rPr>
                <w:rFonts w:ascii="Times New Roman" w:hAnsi="Times New Roman" w:cs="Times New Roman"/>
                <w:sz w:val="24"/>
                <w:szCs w:val="24"/>
              </w:rPr>
              <w:t xml:space="preserve"> 18-00</w:t>
            </w:r>
          </w:p>
        </w:tc>
        <w:tc>
          <w:tcPr>
            <w:tcW w:w="10347" w:type="dxa"/>
            <w:vMerge/>
          </w:tcPr>
          <w:p w:rsidR="00085F5A" w:rsidRPr="00EA3FCF" w:rsidRDefault="00085F5A" w:rsidP="00085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F5A" w:rsidTr="00085F5A">
        <w:trPr>
          <w:trHeight w:val="552"/>
        </w:trPr>
        <w:tc>
          <w:tcPr>
            <w:tcW w:w="2067" w:type="dxa"/>
            <w:vAlign w:val="center"/>
          </w:tcPr>
          <w:p w:rsidR="00085F5A" w:rsidRDefault="0091486C" w:rsidP="00085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85F5A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2323" w:type="dxa"/>
            <w:vAlign w:val="center"/>
          </w:tcPr>
          <w:p w:rsidR="00085F5A" w:rsidRDefault="00085F5A" w:rsidP="00085F5A">
            <w:pPr>
              <w:jc w:val="center"/>
            </w:pPr>
            <w:r w:rsidRPr="001E53A0">
              <w:rPr>
                <w:rFonts w:ascii="Times New Roman" w:hAnsi="Times New Roman" w:cs="Times New Roman"/>
                <w:sz w:val="24"/>
                <w:szCs w:val="24"/>
              </w:rPr>
              <w:t xml:space="preserve">14-30 </w:t>
            </w:r>
            <w:r w:rsidRPr="001E53A0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E53A0">
              <w:rPr>
                <w:rFonts w:ascii="Times New Roman" w:hAnsi="Times New Roman" w:cs="Times New Roman"/>
                <w:sz w:val="24"/>
                <w:szCs w:val="24"/>
              </w:rPr>
              <w:t xml:space="preserve"> 18-00</w:t>
            </w:r>
          </w:p>
        </w:tc>
        <w:tc>
          <w:tcPr>
            <w:tcW w:w="10347" w:type="dxa"/>
            <w:vMerge/>
          </w:tcPr>
          <w:p w:rsidR="00085F5A" w:rsidRPr="00EA3FCF" w:rsidRDefault="00085F5A" w:rsidP="00085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3E7" w:rsidTr="000A6626">
        <w:tc>
          <w:tcPr>
            <w:tcW w:w="14737" w:type="dxa"/>
            <w:gridSpan w:val="3"/>
            <w:shd w:val="clear" w:color="auto" w:fill="D9D9D9" w:themeFill="background1" w:themeFillShade="D9"/>
          </w:tcPr>
          <w:p w:rsidR="003F73E7" w:rsidRPr="003F73E7" w:rsidRDefault="00802E02" w:rsidP="006D75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3E7">
              <w:rPr>
                <w:rFonts w:ascii="Times New Roman" w:hAnsi="Times New Roman" w:cs="Times New Roman"/>
                <w:b/>
                <w:sz w:val="24"/>
                <w:szCs w:val="24"/>
              </w:rPr>
              <w:t>МЕЖМОДУЛЬНЫЙ ПЕРИОД 1.</w:t>
            </w:r>
            <w:r w:rsidRPr="00B63E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750F" w:rsidRPr="006D750F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Практический опыт и внедрение инновационных решений</w:t>
            </w:r>
          </w:p>
        </w:tc>
      </w:tr>
      <w:tr w:rsidR="006D750F" w:rsidTr="009C3D3B">
        <w:tc>
          <w:tcPr>
            <w:tcW w:w="4390" w:type="dxa"/>
            <w:gridSpan w:val="2"/>
            <w:vAlign w:val="center"/>
          </w:tcPr>
          <w:p w:rsidR="006D750F" w:rsidRPr="00EA3FCF" w:rsidRDefault="006D750F" w:rsidP="00BE2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48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  <w:r w:rsidR="00062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2459" w:rsidRPr="00AD6E60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="00062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48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E29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0347" w:type="dxa"/>
          </w:tcPr>
          <w:p w:rsidR="00CF27DE" w:rsidRPr="00B63EEE" w:rsidRDefault="00CF27DE" w:rsidP="00CF27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</w:t>
            </w:r>
            <w:r w:rsidRPr="00B63EEE">
              <w:rPr>
                <w:rFonts w:ascii="Times New Roman" w:hAnsi="Times New Roman" w:cs="Times New Roman"/>
                <w:sz w:val="24"/>
                <w:szCs w:val="24"/>
              </w:rPr>
              <w:t>ейс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B63EEE">
              <w:rPr>
                <w:rFonts w:ascii="Times New Roman" w:hAnsi="Times New Roman" w:cs="Times New Roman"/>
                <w:sz w:val="24"/>
                <w:szCs w:val="24"/>
              </w:rPr>
              <w:t xml:space="preserve"> успешного экспорта российских компаний:</w:t>
            </w:r>
          </w:p>
          <w:p w:rsidR="00CF27DE" w:rsidRPr="00B63EEE" w:rsidRDefault="00CF27DE" w:rsidP="00CF27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EEE">
              <w:rPr>
                <w:rFonts w:ascii="Times New Roman" w:hAnsi="Times New Roman" w:cs="Times New Roman"/>
                <w:sz w:val="24"/>
                <w:szCs w:val="24"/>
              </w:rPr>
              <w:t xml:space="preserve">   - Опыт лидеров отрасли.</w:t>
            </w:r>
          </w:p>
          <w:p w:rsidR="00CF27DE" w:rsidRPr="00B63EEE" w:rsidRDefault="00CF27DE" w:rsidP="00CF27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EEE">
              <w:rPr>
                <w:rFonts w:ascii="Times New Roman" w:hAnsi="Times New Roman" w:cs="Times New Roman"/>
                <w:sz w:val="24"/>
                <w:szCs w:val="24"/>
              </w:rPr>
              <w:t xml:space="preserve">   - Реализация проектов и эффективные модели роста продаж.</w:t>
            </w:r>
          </w:p>
          <w:p w:rsidR="006D750F" w:rsidRPr="00EA3FCF" w:rsidRDefault="00CF27DE" w:rsidP="00CF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EEE">
              <w:rPr>
                <w:rFonts w:ascii="Times New Roman" w:hAnsi="Times New Roman" w:cs="Times New Roman"/>
                <w:sz w:val="24"/>
                <w:szCs w:val="24"/>
              </w:rPr>
              <w:t xml:space="preserve">   - Типичные ошибки начинающих экспортеров и пути их </w:t>
            </w:r>
            <w:proofErr w:type="spellStart"/>
            <w:r w:rsidRPr="00B63EEE">
              <w:rPr>
                <w:rFonts w:ascii="Times New Roman" w:hAnsi="Times New Roman" w:cs="Times New Roman"/>
                <w:sz w:val="24"/>
                <w:szCs w:val="24"/>
              </w:rPr>
              <w:t>избежания</w:t>
            </w:r>
            <w:proofErr w:type="spellEnd"/>
            <w:r w:rsidRPr="00B63E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4AFA" w:rsidTr="009C3D3B">
        <w:tc>
          <w:tcPr>
            <w:tcW w:w="14737" w:type="dxa"/>
            <w:gridSpan w:val="3"/>
          </w:tcPr>
          <w:p w:rsidR="008D4AFA" w:rsidRPr="00007797" w:rsidRDefault="008D4AFA" w:rsidP="003F73E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202C6" w:rsidTr="00085F5A">
        <w:tc>
          <w:tcPr>
            <w:tcW w:w="14737" w:type="dxa"/>
            <w:gridSpan w:val="3"/>
            <w:shd w:val="clear" w:color="auto" w:fill="BFBFBF" w:themeFill="background1" w:themeFillShade="BF"/>
          </w:tcPr>
          <w:p w:rsidR="005202C6" w:rsidRDefault="00802E02" w:rsidP="00085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E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D750F" w:rsidRPr="006D750F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Современные методы исследования рынка и привлечение иностранных клиентов</w:t>
            </w:r>
          </w:p>
        </w:tc>
      </w:tr>
      <w:tr w:rsidR="00085F5A" w:rsidTr="0091486C">
        <w:trPr>
          <w:trHeight w:val="1258"/>
        </w:trPr>
        <w:tc>
          <w:tcPr>
            <w:tcW w:w="2067" w:type="dxa"/>
            <w:vAlign w:val="center"/>
          </w:tcPr>
          <w:p w:rsidR="00085F5A" w:rsidRDefault="00085F5A" w:rsidP="009148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486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2323" w:type="dxa"/>
            <w:vAlign w:val="center"/>
          </w:tcPr>
          <w:p w:rsidR="00085F5A" w:rsidRDefault="00085F5A" w:rsidP="00085F5A">
            <w:pPr>
              <w:jc w:val="center"/>
            </w:pPr>
            <w:r w:rsidRPr="009C4E23">
              <w:rPr>
                <w:rFonts w:ascii="Times New Roman" w:hAnsi="Times New Roman" w:cs="Times New Roman"/>
                <w:sz w:val="24"/>
                <w:szCs w:val="24"/>
              </w:rPr>
              <w:t xml:space="preserve">14-30 </w:t>
            </w:r>
            <w:r w:rsidRPr="009C4E2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C4E23">
              <w:rPr>
                <w:rFonts w:ascii="Times New Roman" w:hAnsi="Times New Roman" w:cs="Times New Roman"/>
                <w:sz w:val="24"/>
                <w:szCs w:val="24"/>
              </w:rPr>
              <w:t xml:space="preserve"> 18-00</w:t>
            </w:r>
          </w:p>
        </w:tc>
        <w:tc>
          <w:tcPr>
            <w:tcW w:w="10347" w:type="dxa"/>
            <w:vMerge w:val="restart"/>
          </w:tcPr>
          <w:p w:rsidR="00085F5A" w:rsidRPr="00A0517E" w:rsidRDefault="00085F5A" w:rsidP="00085F5A">
            <w:pPr>
              <w:pStyle w:val="a8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1D1D1B"/>
                <w:szCs w:val="28"/>
              </w:rPr>
            </w:pPr>
            <w:r w:rsidRPr="00A0517E">
              <w:rPr>
                <w:rStyle w:val="a7"/>
                <w:b w:val="0"/>
                <w:color w:val="1D1D1B"/>
                <w:szCs w:val="28"/>
              </w:rPr>
              <w:t>Анализ целевых рынков для экспорта</w:t>
            </w:r>
            <w:r w:rsidRPr="00A0517E">
              <w:rPr>
                <w:b/>
                <w:color w:val="1D1D1B"/>
                <w:szCs w:val="28"/>
              </w:rPr>
              <w:t>:</w:t>
            </w:r>
            <w:r w:rsidRPr="00A0517E">
              <w:rPr>
                <w:color w:val="1D1D1B"/>
                <w:szCs w:val="28"/>
              </w:rPr>
              <w:t xml:space="preserve"> исследование и выбор наиболее перспективных стран для выхода на экспорт.</w:t>
            </w:r>
          </w:p>
          <w:p w:rsidR="00085F5A" w:rsidRPr="00A0517E" w:rsidRDefault="00085F5A" w:rsidP="00085F5A">
            <w:pPr>
              <w:pStyle w:val="a8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1D1D1B"/>
                <w:szCs w:val="28"/>
              </w:rPr>
            </w:pPr>
            <w:r w:rsidRPr="00A0517E">
              <w:rPr>
                <w:rStyle w:val="a7"/>
                <w:b w:val="0"/>
                <w:color w:val="1D1D1B"/>
                <w:szCs w:val="28"/>
              </w:rPr>
              <w:t>Оценка конкурентоспособности экспортируемой продукции</w:t>
            </w:r>
            <w:r w:rsidRPr="00A0517E">
              <w:rPr>
                <w:b/>
                <w:color w:val="1D1D1B"/>
                <w:szCs w:val="28"/>
              </w:rPr>
              <w:t>:</w:t>
            </w:r>
            <w:r w:rsidRPr="00A0517E">
              <w:rPr>
                <w:color w:val="1D1D1B"/>
                <w:szCs w:val="28"/>
              </w:rPr>
              <w:t xml:space="preserve"> методы анализа и сравнение с аналогичными товарами на зарубежных рынках.</w:t>
            </w:r>
          </w:p>
          <w:p w:rsidR="00085F5A" w:rsidRPr="00A0517E" w:rsidRDefault="00085F5A" w:rsidP="00085F5A">
            <w:pPr>
              <w:pStyle w:val="a8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1D1D1B"/>
                <w:szCs w:val="28"/>
              </w:rPr>
            </w:pPr>
            <w:r w:rsidRPr="00A0517E">
              <w:rPr>
                <w:rStyle w:val="a7"/>
                <w:b w:val="0"/>
                <w:color w:val="1D1D1B"/>
                <w:szCs w:val="28"/>
              </w:rPr>
              <w:t>Эффективные подходы к привлечению зарубежных заказчиков</w:t>
            </w:r>
            <w:r w:rsidRPr="00A0517E">
              <w:rPr>
                <w:b/>
                <w:color w:val="1D1D1B"/>
                <w:szCs w:val="28"/>
              </w:rPr>
              <w:t>:</w:t>
            </w:r>
            <w:r w:rsidRPr="00A0517E">
              <w:rPr>
                <w:color w:val="1D1D1B"/>
                <w:szCs w:val="28"/>
              </w:rPr>
              <w:t xml:space="preserve"> создание плана продвижения продукции на международных рынках (</w:t>
            </w:r>
            <w:r w:rsidRPr="00A0517E">
              <w:rPr>
                <w:i/>
                <w:color w:val="1D1D1B"/>
                <w:szCs w:val="28"/>
              </w:rPr>
              <w:t xml:space="preserve">технологии </w:t>
            </w:r>
            <w:proofErr w:type="spellStart"/>
            <w:r w:rsidRPr="00A0517E">
              <w:rPr>
                <w:i/>
                <w:color w:val="1D1D1B"/>
                <w:szCs w:val="28"/>
              </w:rPr>
              <w:t>digital</w:t>
            </w:r>
            <w:proofErr w:type="spellEnd"/>
            <w:r w:rsidRPr="00A0517E">
              <w:rPr>
                <w:i/>
                <w:color w:val="1D1D1B"/>
                <w:szCs w:val="28"/>
              </w:rPr>
              <w:t>-маркетинга и онлайн-продвижения; организация участия в международных выставках и конференциях; использование B2B-платформ и специализированных сервисов; продвижение бренда и создание положительного имиджа на мировом рынке</w:t>
            </w:r>
            <w:r w:rsidRPr="00A0517E">
              <w:rPr>
                <w:color w:val="1D1D1B"/>
                <w:szCs w:val="28"/>
              </w:rPr>
              <w:t>)</w:t>
            </w:r>
          </w:p>
          <w:p w:rsidR="00085F5A" w:rsidRPr="00A0517E" w:rsidRDefault="00085F5A" w:rsidP="00085F5A">
            <w:pPr>
              <w:pStyle w:val="a8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1D1D1B"/>
                <w:szCs w:val="28"/>
              </w:rPr>
            </w:pPr>
            <w:r w:rsidRPr="00A0517E">
              <w:rPr>
                <w:rStyle w:val="a7"/>
                <w:b w:val="0"/>
                <w:color w:val="1D1D1B"/>
                <w:szCs w:val="28"/>
              </w:rPr>
              <w:t>Логистика и цепочка поставок в экспортной деятельности</w:t>
            </w:r>
            <w:r w:rsidRPr="00A0517E">
              <w:rPr>
                <w:b/>
                <w:color w:val="1D1D1B"/>
                <w:szCs w:val="28"/>
              </w:rPr>
              <w:t>:</w:t>
            </w:r>
            <w:r w:rsidRPr="00A0517E">
              <w:rPr>
                <w:color w:val="1D1D1B"/>
                <w:szCs w:val="28"/>
              </w:rPr>
              <w:t xml:space="preserve"> оптимизация логистических процессов для эффективного экспорта.</w:t>
            </w:r>
          </w:p>
          <w:p w:rsidR="00085F5A" w:rsidRPr="003F73E7" w:rsidRDefault="00085F5A" w:rsidP="00085F5A">
            <w:pPr>
              <w:pStyle w:val="a8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contextualSpacing/>
              <w:jc w:val="both"/>
            </w:pPr>
            <w:r w:rsidRPr="00A0517E">
              <w:rPr>
                <w:rStyle w:val="a7"/>
                <w:b w:val="0"/>
                <w:color w:val="1D1D1B"/>
                <w:szCs w:val="28"/>
              </w:rPr>
              <w:t>Участие в международных выставках и ярмарках</w:t>
            </w:r>
            <w:r w:rsidRPr="00A0517E">
              <w:rPr>
                <w:b/>
                <w:color w:val="1D1D1B"/>
                <w:szCs w:val="28"/>
              </w:rPr>
              <w:t>:</w:t>
            </w:r>
            <w:r w:rsidRPr="00A0517E">
              <w:rPr>
                <w:color w:val="1D1D1B"/>
                <w:szCs w:val="28"/>
              </w:rPr>
              <w:t xml:space="preserve"> как выставки могут способствовать развитию экспортной стратегии.</w:t>
            </w:r>
          </w:p>
        </w:tc>
      </w:tr>
      <w:tr w:rsidR="00085F5A" w:rsidTr="0091486C">
        <w:trPr>
          <w:trHeight w:val="1258"/>
        </w:trPr>
        <w:tc>
          <w:tcPr>
            <w:tcW w:w="2067" w:type="dxa"/>
            <w:vAlign w:val="center"/>
          </w:tcPr>
          <w:p w:rsidR="00085F5A" w:rsidRDefault="00085F5A" w:rsidP="009148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486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2323" w:type="dxa"/>
            <w:vAlign w:val="center"/>
          </w:tcPr>
          <w:p w:rsidR="00085F5A" w:rsidRDefault="00085F5A" w:rsidP="00085F5A">
            <w:pPr>
              <w:jc w:val="center"/>
            </w:pPr>
            <w:r w:rsidRPr="009C4E23">
              <w:rPr>
                <w:rFonts w:ascii="Times New Roman" w:hAnsi="Times New Roman" w:cs="Times New Roman"/>
                <w:sz w:val="24"/>
                <w:szCs w:val="24"/>
              </w:rPr>
              <w:t xml:space="preserve">14-30 </w:t>
            </w:r>
            <w:r w:rsidRPr="009C4E2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C4E23">
              <w:rPr>
                <w:rFonts w:ascii="Times New Roman" w:hAnsi="Times New Roman" w:cs="Times New Roman"/>
                <w:sz w:val="24"/>
                <w:szCs w:val="24"/>
              </w:rPr>
              <w:t xml:space="preserve"> 18-00</w:t>
            </w:r>
          </w:p>
        </w:tc>
        <w:tc>
          <w:tcPr>
            <w:tcW w:w="10347" w:type="dxa"/>
            <w:vMerge/>
          </w:tcPr>
          <w:p w:rsidR="00085F5A" w:rsidRPr="00464A1D" w:rsidRDefault="00085F5A" w:rsidP="00085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86C" w:rsidTr="0091486C">
        <w:trPr>
          <w:trHeight w:val="1258"/>
        </w:trPr>
        <w:tc>
          <w:tcPr>
            <w:tcW w:w="2067" w:type="dxa"/>
            <w:vAlign w:val="center"/>
          </w:tcPr>
          <w:p w:rsidR="0091486C" w:rsidRDefault="0091486C" w:rsidP="00085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30.10.2025</w:t>
            </w:r>
          </w:p>
        </w:tc>
        <w:tc>
          <w:tcPr>
            <w:tcW w:w="2323" w:type="dxa"/>
            <w:vAlign w:val="center"/>
          </w:tcPr>
          <w:p w:rsidR="0091486C" w:rsidRDefault="0091486C" w:rsidP="00085F5A">
            <w:pPr>
              <w:jc w:val="center"/>
            </w:pPr>
            <w:r w:rsidRPr="009C4E23">
              <w:rPr>
                <w:rFonts w:ascii="Times New Roman" w:hAnsi="Times New Roman" w:cs="Times New Roman"/>
                <w:sz w:val="24"/>
                <w:szCs w:val="24"/>
              </w:rPr>
              <w:t xml:space="preserve">14-30 </w:t>
            </w:r>
            <w:r w:rsidRPr="009C4E2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C4E23">
              <w:rPr>
                <w:rFonts w:ascii="Times New Roman" w:hAnsi="Times New Roman" w:cs="Times New Roman"/>
                <w:sz w:val="24"/>
                <w:szCs w:val="24"/>
              </w:rPr>
              <w:t xml:space="preserve"> 18-00</w:t>
            </w:r>
          </w:p>
        </w:tc>
        <w:tc>
          <w:tcPr>
            <w:tcW w:w="10347" w:type="dxa"/>
            <w:vMerge/>
          </w:tcPr>
          <w:p w:rsidR="0091486C" w:rsidRPr="00464A1D" w:rsidRDefault="0091486C" w:rsidP="00085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AFA" w:rsidTr="005364E5">
        <w:trPr>
          <w:trHeight w:val="278"/>
        </w:trPr>
        <w:tc>
          <w:tcPr>
            <w:tcW w:w="14737" w:type="dxa"/>
            <w:gridSpan w:val="3"/>
            <w:shd w:val="clear" w:color="auto" w:fill="D9D9D9" w:themeFill="background1" w:themeFillShade="D9"/>
          </w:tcPr>
          <w:p w:rsidR="008D4AFA" w:rsidRPr="00464A1D" w:rsidRDefault="00802E02" w:rsidP="00536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МЕЖМОДУЛЬНЫЙ ПЕРИОД 2.</w:t>
            </w:r>
            <w:r w:rsidRPr="00B63E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64E5" w:rsidRPr="005364E5">
              <w:rPr>
                <w:rFonts w:ascii="Times New Roman" w:hAnsi="Times New Roman" w:cs="Times New Roman"/>
                <w:b/>
                <w:sz w:val="24"/>
                <w:szCs w:val="24"/>
              </w:rPr>
              <w:t>Работа над проектом продвижения компании на внешний рынок</w:t>
            </w:r>
          </w:p>
        </w:tc>
      </w:tr>
      <w:tr w:rsidR="00E4374C" w:rsidTr="00F36B6D">
        <w:trPr>
          <w:trHeight w:val="890"/>
        </w:trPr>
        <w:tc>
          <w:tcPr>
            <w:tcW w:w="4390" w:type="dxa"/>
            <w:gridSpan w:val="2"/>
            <w:vAlign w:val="center"/>
          </w:tcPr>
          <w:p w:rsidR="00E4374C" w:rsidRPr="00464A1D" w:rsidRDefault="007D396E" w:rsidP="007D3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E4374C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  <w:r w:rsidR="00062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2459" w:rsidRPr="00AD6E60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="00E43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4374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4374C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0347" w:type="dxa"/>
          </w:tcPr>
          <w:p w:rsidR="00AB5152" w:rsidRPr="00AB5152" w:rsidRDefault="00AB5152" w:rsidP="00AB5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152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индивидуальным </w:t>
            </w:r>
            <w:r w:rsidRPr="00AB5152">
              <w:rPr>
                <w:rFonts w:ascii="Times New Roman" w:hAnsi="Times New Roman" w:cs="Times New Roman"/>
                <w:sz w:val="24"/>
                <w:szCs w:val="24"/>
              </w:rPr>
              <w:t>проектом продвижения компании на внешний рынок</w:t>
            </w:r>
            <w:r w:rsidR="00A524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B5152" w:rsidRPr="00B63EEE" w:rsidRDefault="00AB5152" w:rsidP="00AB5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 формулирование цели и задач развития экспорта предприятия</w:t>
            </w:r>
          </w:p>
          <w:p w:rsidR="00AB5152" w:rsidRPr="00B63EEE" w:rsidRDefault="00AB5152" w:rsidP="00AB5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EEE">
              <w:rPr>
                <w:rFonts w:ascii="Times New Roman" w:hAnsi="Times New Roman" w:cs="Times New Roman"/>
                <w:sz w:val="24"/>
                <w:szCs w:val="24"/>
              </w:rPr>
              <w:t xml:space="preserve">  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63EEE">
              <w:rPr>
                <w:rFonts w:ascii="Times New Roman" w:hAnsi="Times New Roman" w:cs="Times New Roman"/>
                <w:sz w:val="24"/>
                <w:szCs w:val="24"/>
              </w:rPr>
              <w:t>оставление SWOT-</w:t>
            </w:r>
            <w:r w:rsidRPr="00A504A7">
              <w:rPr>
                <w:rFonts w:ascii="Times New Roman" w:hAnsi="Times New Roman" w:cs="Times New Roman"/>
                <w:sz w:val="24"/>
                <w:szCs w:val="24"/>
              </w:rPr>
              <w:t>матрицы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развития</w:t>
            </w:r>
            <w:r w:rsidRPr="00B63EEE">
              <w:rPr>
                <w:rFonts w:ascii="Times New Roman" w:hAnsi="Times New Roman" w:cs="Times New Roman"/>
                <w:sz w:val="24"/>
                <w:szCs w:val="24"/>
              </w:rPr>
              <w:t xml:space="preserve"> экспортного потенциала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предприятия</w:t>
            </w:r>
          </w:p>
          <w:p w:rsidR="00AB5152" w:rsidRPr="00B63EEE" w:rsidRDefault="00AB5152" w:rsidP="00AB5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EEE">
              <w:rPr>
                <w:rFonts w:ascii="Times New Roman" w:hAnsi="Times New Roman" w:cs="Times New Roman"/>
                <w:sz w:val="24"/>
                <w:szCs w:val="24"/>
              </w:rPr>
              <w:t xml:space="preserve">  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63EEE">
              <w:rPr>
                <w:rFonts w:ascii="Times New Roman" w:hAnsi="Times New Roman" w:cs="Times New Roman"/>
                <w:sz w:val="24"/>
                <w:szCs w:val="24"/>
              </w:rPr>
              <w:t xml:space="preserve">оздание плана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вывода продукции на новый рынок</w:t>
            </w:r>
          </w:p>
          <w:p w:rsidR="00AB5152" w:rsidRPr="00B63EEE" w:rsidRDefault="00AB5152" w:rsidP="00AB5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EEE">
              <w:rPr>
                <w:rFonts w:ascii="Times New Roman" w:hAnsi="Times New Roman" w:cs="Times New Roman"/>
                <w:sz w:val="24"/>
                <w:szCs w:val="24"/>
              </w:rPr>
              <w:t xml:space="preserve">  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63EEE">
              <w:rPr>
                <w:rFonts w:ascii="Times New Roman" w:hAnsi="Times New Roman" w:cs="Times New Roman"/>
                <w:sz w:val="24"/>
                <w:szCs w:val="24"/>
              </w:rPr>
              <w:t>азвитие индивидуальных 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анов выхода на новые территории</w:t>
            </w:r>
          </w:p>
          <w:p w:rsidR="00E4374C" w:rsidRPr="00464A1D" w:rsidRDefault="00AB5152" w:rsidP="00AB5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B63EE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3EEE">
              <w:rPr>
                <w:rFonts w:ascii="Times New Roman" w:hAnsi="Times New Roman" w:cs="Times New Roman"/>
                <w:sz w:val="24"/>
                <w:szCs w:val="24"/>
              </w:rPr>
              <w:t>одготовка плана действий по продвижению продукции</w:t>
            </w:r>
          </w:p>
        </w:tc>
      </w:tr>
      <w:tr w:rsidR="003F73E7" w:rsidTr="006B5D52">
        <w:trPr>
          <w:trHeight w:val="174"/>
        </w:trPr>
        <w:tc>
          <w:tcPr>
            <w:tcW w:w="14737" w:type="dxa"/>
            <w:gridSpan w:val="3"/>
          </w:tcPr>
          <w:p w:rsidR="003F73E7" w:rsidRPr="006B5D52" w:rsidRDefault="003F73E7" w:rsidP="000D0972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5202C6" w:rsidTr="002941DD">
        <w:tc>
          <w:tcPr>
            <w:tcW w:w="14737" w:type="dxa"/>
            <w:gridSpan w:val="3"/>
            <w:shd w:val="clear" w:color="auto" w:fill="BFBFBF" w:themeFill="background1" w:themeFillShade="BF"/>
          </w:tcPr>
          <w:p w:rsidR="005202C6" w:rsidRDefault="00802E02" w:rsidP="003F73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EEE">
              <w:rPr>
                <w:rFonts w:ascii="Times New Roman" w:hAnsi="Times New Roman" w:cs="Times New Roman"/>
                <w:b/>
                <w:sz w:val="24"/>
                <w:szCs w:val="24"/>
              </w:rPr>
              <w:t>МОДУЛЬ 3</w:t>
            </w:r>
            <w:r w:rsidR="003F73E7" w:rsidRPr="00B63EEE">
              <w:rPr>
                <w:rFonts w:ascii="Times New Roman" w:hAnsi="Times New Roman" w:cs="Times New Roman"/>
                <w:b/>
                <w:sz w:val="24"/>
                <w:szCs w:val="24"/>
              </w:rPr>
              <w:t>. Оформление внешнеторгового договора</w:t>
            </w:r>
          </w:p>
        </w:tc>
      </w:tr>
      <w:tr w:rsidR="00085F5A" w:rsidTr="00062459">
        <w:trPr>
          <w:trHeight w:val="361"/>
        </w:trPr>
        <w:tc>
          <w:tcPr>
            <w:tcW w:w="2067" w:type="dxa"/>
            <w:vAlign w:val="center"/>
          </w:tcPr>
          <w:p w:rsidR="00085F5A" w:rsidRDefault="00085F5A" w:rsidP="00062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11.11.2025</w:t>
            </w:r>
          </w:p>
        </w:tc>
        <w:tc>
          <w:tcPr>
            <w:tcW w:w="2323" w:type="dxa"/>
            <w:vAlign w:val="center"/>
          </w:tcPr>
          <w:p w:rsidR="00085F5A" w:rsidRDefault="00085F5A" w:rsidP="00085F5A">
            <w:pPr>
              <w:jc w:val="center"/>
            </w:pPr>
            <w:r w:rsidRPr="00AD6E60">
              <w:rPr>
                <w:rFonts w:ascii="Times New Roman" w:hAnsi="Times New Roman" w:cs="Times New Roman"/>
                <w:sz w:val="24"/>
                <w:szCs w:val="24"/>
              </w:rPr>
              <w:t xml:space="preserve">14-30 </w:t>
            </w:r>
            <w:r w:rsidRPr="00AD6E60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AD6E60">
              <w:rPr>
                <w:rFonts w:ascii="Times New Roman" w:hAnsi="Times New Roman" w:cs="Times New Roman"/>
                <w:sz w:val="24"/>
                <w:szCs w:val="24"/>
              </w:rPr>
              <w:t xml:space="preserve"> 18-00</w:t>
            </w:r>
          </w:p>
        </w:tc>
        <w:tc>
          <w:tcPr>
            <w:tcW w:w="10347" w:type="dxa"/>
            <w:vMerge w:val="restart"/>
          </w:tcPr>
          <w:p w:rsidR="00062459" w:rsidRPr="00062459" w:rsidRDefault="00062459" w:rsidP="00062459">
            <w:pPr>
              <w:pStyle w:val="a8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rStyle w:val="a7"/>
                <w:b w:val="0"/>
                <w:color w:val="1D1D1B"/>
              </w:rPr>
            </w:pPr>
            <w:r w:rsidRPr="00062459">
              <w:rPr>
                <w:rStyle w:val="a7"/>
                <w:b w:val="0"/>
                <w:color w:val="1D1D1B"/>
              </w:rPr>
              <w:t>Правовые аспекты внешнеэкономической деятельности: изучение законодательства, касающегося экспорта, включая таможенные процедуры.</w:t>
            </w:r>
          </w:p>
          <w:p w:rsidR="00062459" w:rsidRPr="00062459" w:rsidRDefault="00062459" w:rsidP="00062459">
            <w:pPr>
              <w:pStyle w:val="a8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rStyle w:val="a7"/>
                <w:b w:val="0"/>
                <w:color w:val="1D1D1B"/>
              </w:rPr>
            </w:pPr>
            <w:r w:rsidRPr="00062459">
              <w:rPr>
                <w:rStyle w:val="a7"/>
                <w:b w:val="0"/>
                <w:color w:val="1D1D1B"/>
              </w:rPr>
              <w:t>Управление рисками в экспортной деятельности: выявление и минимизация</w:t>
            </w:r>
          </w:p>
          <w:p w:rsidR="00085F5A" w:rsidRPr="00402609" w:rsidRDefault="00085F5A" w:rsidP="00062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F5A" w:rsidTr="00062459">
        <w:trPr>
          <w:trHeight w:val="361"/>
        </w:trPr>
        <w:tc>
          <w:tcPr>
            <w:tcW w:w="2067" w:type="dxa"/>
            <w:vAlign w:val="center"/>
          </w:tcPr>
          <w:p w:rsidR="00085F5A" w:rsidRDefault="00085F5A" w:rsidP="00062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12.11.2025</w:t>
            </w:r>
          </w:p>
        </w:tc>
        <w:tc>
          <w:tcPr>
            <w:tcW w:w="2323" w:type="dxa"/>
            <w:vAlign w:val="center"/>
          </w:tcPr>
          <w:p w:rsidR="00085F5A" w:rsidRDefault="00085F5A" w:rsidP="00085F5A">
            <w:pPr>
              <w:jc w:val="center"/>
            </w:pPr>
            <w:r w:rsidRPr="00AD6E60">
              <w:rPr>
                <w:rFonts w:ascii="Times New Roman" w:hAnsi="Times New Roman" w:cs="Times New Roman"/>
                <w:sz w:val="24"/>
                <w:szCs w:val="24"/>
              </w:rPr>
              <w:t xml:space="preserve">14-30 </w:t>
            </w:r>
            <w:r w:rsidRPr="00AD6E60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AD6E60">
              <w:rPr>
                <w:rFonts w:ascii="Times New Roman" w:hAnsi="Times New Roman" w:cs="Times New Roman"/>
                <w:sz w:val="24"/>
                <w:szCs w:val="24"/>
              </w:rPr>
              <w:t xml:space="preserve"> 18-00</w:t>
            </w:r>
          </w:p>
        </w:tc>
        <w:tc>
          <w:tcPr>
            <w:tcW w:w="10347" w:type="dxa"/>
            <w:vMerge/>
          </w:tcPr>
          <w:p w:rsidR="00085F5A" w:rsidRPr="00402609" w:rsidRDefault="00085F5A" w:rsidP="00085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F5A" w:rsidTr="00062459">
        <w:trPr>
          <w:trHeight w:val="362"/>
        </w:trPr>
        <w:tc>
          <w:tcPr>
            <w:tcW w:w="2067" w:type="dxa"/>
            <w:vAlign w:val="center"/>
          </w:tcPr>
          <w:p w:rsidR="00085F5A" w:rsidRDefault="00085F5A" w:rsidP="00062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13.11.2025</w:t>
            </w:r>
          </w:p>
        </w:tc>
        <w:tc>
          <w:tcPr>
            <w:tcW w:w="2323" w:type="dxa"/>
            <w:vAlign w:val="center"/>
          </w:tcPr>
          <w:p w:rsidR="00085F5A" w:rsidRDefault="00085F5A" w:rsidP="00085F5A">
            <w:pPr>
              <w:jc w:val="center"/>
            </w:pPr>
            <w:r w:rsidRPr="00AD6E60">
              <w:rPr>
                <w:rFonts w:ascii="Times New Roman" w:hAnsi="Times New Roman" w:cs="Times New Roman"/>
                <w:sz w:val="24"/>
                <w:szCs w:val="24"/>
              </w:rPr>
              <w:t xml:space="preserve">14-30 </w:t>
            </w:r>
            <w:r w:rsidRPr="00AD6E60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AD6E60">
              <w:rPr>
                <w:rFonts w:ascii="Times New Roman" w:hAnsi="Times New Roman" w:cs="Times New Roman"/>
                <w:sz w:val="24"/>
                <w:szCs w:val="24"/>
              </w:rPr>
              <w:t xml:space="preserve"> 18-00</w:t>
            </w:r>
          </w:p>
        </w:tc>
        <w:tc>
          <w:tcPr>
            <w:tcW w:w="10347" w:type="dxa"/>
            <w:vMerge/>
          </w:tcPr>
          <w:p w:rsidR="00085F5A" w:rsidRPr="00402609" w:rsidRDefault="00085F5A" w:rsidP="00085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AFA" w:rsidTr="002941DD">
        <w:tc>
          <w:tcPr>
            <w:tcW w:w="14737" w:type="dxa"/>
            <w:gridSpan w:val="3"/>
            <w:shd w:val="clear" w:color="auto" w:fill="D9D9D9" w:themeFill="background1" w:themeFillShade="D9"/>
          </w:tcPr>
          <w:p w:rsidR="008D4AFA" w:rsidRPr="00402609" w:rsidRDefault="00802E02" w:rsidP="00062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МЕЖМОДУЛЬНЫЙ ПЕРИОД 3.</w:t>
            </w:r>
            <w:r w:rsidRPr="00B63E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2459" w:rsidRPr="00062459">
              <w:rPr>
                <w:rFonts w:ascii="Times New Roman" w:hAnsi="Times New Roman" w:cs="Times New Roman"/>
                <w:b/>
                <w:sz w:val="24"/>
                <w:szCs w:val="24"/>
              </w:rPr>
              <w:t>Работа над экспортным проектом компании</w:t>
            </w:r>
          </w:p>
        </w:tc>
      </w:tr>
      <w:tr w:rsidR="00062459" w:rsidTr="00062459">
        <w:tc>
          <w:tcPr>
            <w:tcW w:w="4390" w:type="dxa"/>
            <w:gridSpan w:val="2"/>
            <w:vAlign w:val="center"/>
          </w:tcPr>
          <w:p w:rsidR="00062459" w:rsidRPr="00402609" w:rsidRDefault="00062459" w:rsidP="007D3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14.11.2025 </w:t>
            </w:r>
            <w:r w:rsidRPr="00AD6E60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396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</w:tc>
        <w:tc>
          <w:tcPr>
            <w:tcW w:w="10347" w:type="dxa"/>
          </w:tcPr>
          <w:p w:rsidR="00A524A6" w:rsidRPr="00A524A6" w:rsidRDefault="00A524A6" w:rsidP="00062459">
            <w:pPr>
              <w:shd w:val="clear" w:color="auto" w:fill="FFFFFF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4A6">
              <w:rPr>
                <w:rFonts w:ascii="Times New Roman" w:hAnsi="Times New Roman" w:cs="Times New Roman"/>
                <w:sz w:val="24"/>
                <w:szCs w:val="24"/>
              </w:rPr>
              <w:t>Работа над экспортным проектом компании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62459" w:rsidRPr="000A39EB" w:rsidRDefault="00062459" w:rsidP="00062459">
            <w:pPr>
              <w:shd w:val="clear" w:color="auto" w:fill="FFFFFF"/>
              <w:ind w:left="284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A39EB">
              <w:rPr>
                <w:rFonts w:ascii="Times New Roman" w:hAnsi="Times New Roman" w:cs="Times New Roman"/>
                <w:sz w:val="24"/>
                <w:szCs w:val="28"/>
              </w:rPr>
              <w:t>- SWOT-матриц</w:t>
            </w:r>
            <w:r w:rsidR="000A39EB" w:rsidRPr="000A39EB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0A39EB">
              <w:rPr>
                <w:rFonts w:ascii="Times New Roman" w:hAnsi="Times New Roman" w:cs="Times New Roman"/>
                <w:sz w:val="24"/>
                <w:szCs w:val="28"/>
              </w:rPr>
              <w:t xml:space="preserve"> развития экспортного потенциала предприятия</w:t>
            </w:r>
          </w:p>
          <w:p w:rsidR="00062459" w:rsidRPr="000A39EB" w:rsidRDefault="00062459" w:rsidP="00062459">
            <w:pPr>
              <w:shd w:val="clear" w:color="auto" w:fill="FFFFFF"/>
              <w:ind w:left="284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A39EB">
              <w:rPr>
                <w:rFonts w:ascii="Times New Roman" w:hAnsi="Times New Roman" w:cs="Times New Roman"/>
                <w:sz w:val="24"/>
                <w:szCs w:val="28"/>
              </w:rPr>
              <w:t>- план вывода продукции на новый рынок</w:t>
            </w:r>
          </w:p>
          <w:p w:rsidR="00062459" w:rsidRPr="00402609" w:rsidRDefault="00062459" w:rsidP="00062459">
            <w:pPr>
              <w:shd w:val="clear" w:color="auto" w:fill="FFFFFF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A39EB">
              <w:rPr>
                <w:rFonts w:ascii="Times New Roman" w:hAnsi="Times New Roman" w:cs="Times New Roman"/>
                <w:sz w:val="24"/>
                <w:szCs w:val="28"/>
              </w:rPr>
              <w:t>- развитие индивидуальных планов выхода продукта на новые рынки</w:t>
            </w:r>
          </w:p>
        </w:tc>
      </w:tr>
      <w:tr w:rsidR="008D4AFA" w:rsidTr="009C3D3B">
        <w:tc>
          <w:tcPr>
            <w:tcW w:w="14737" w:type="dxa"/>
            <w:gridSpan w:val="3"/>
          </w:tcPr>
          <w:p w:rsidR="008D4AFA" w:rsidRPr="00F9059F" w:rsidRDefault="008D4AFA" w:rsidP="000D0972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5202C6" w:rsidTr="002941DD">
        <w:tc>
          <w:tcPr>
            <w:tcW w:w="14737" w:type="dxa"/>
            <w:gridSpan w:val="3"/>
            <w:shd w:val="clear" w:color="auto" w:fill="BFBFBF" w:themeFill="background1" w:themeFillShade="BF"/>
          </w:tcPr>
          <w:p w:rsidR="005202C6" w:rsidRPr="003F73E7" w:rsidRDefault="00802E02" w:rsidP="003F73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3E7">
              <w:rPr>
                <w:rFonts w:ascii="Times New Roman" w:hAnsi="Times New Roman" w:cs="Times New Roman"/>
                <w:b/>
                <w:sz w:val="24"/>
                <w:szCs w:val="24"/>
              </w:rPr>
              <w:t>ЗАЩИТА ПРОЕКТА</w:t>
            </w:r>
          </w:p>
        </w:tc>
      </w:tr>
      <w:tr w:rsidR="005202C6" w:rsidTr="009C3D3B">
        <w:tc>
          <w:tcPr>
            <w:tcW w:w="2067" w:type="dxa"/>
          </w:tcPr>
          <w:p w:rsidR="005202C6" w:rsidRDefault="005202C6" w:rsidP="007D3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D39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</w:tc>
        <w:tc>
          <w:tcPr>
            <w:tcW w:w="2323" w:type="dxa"/>
          </w:tcPr>
          <w:p w:rsidR="005202C6" w:rsidRPr="00464A1D" w:rsidRDefault="0080241C" w:rsidP="000D0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E60">
              <w:rPr>
                <w:rFonts w:ascii="Times New Roman" w:hAnsi="Times New Roman" w:cs="Times New Roman"/>
                <w:sz w:val="24"/>
                <w:szCs w:val="24"/>
              </w:rPr>
              <w:t xml:space="preserve">14-30 </w:t>
            </w:r>
            <w:r w:rsidRPr="00AD6E60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AD6E60">
              <w:rPr>
                <w:rFonts w:ascii="Times New Roman" w:hAnsi="Times New Roman" w:cs="Times New Roman"/>
                <w:sz w:val="24"/>
                <w:szCs w:val="24"/>
              </w:rPr>
              <w:t xml:space="preserve"> 18-00</w:t>
            </w:r>
          </w:p>
        </w:tc>
        <w:tc>
          <w:tcPr>
            <w:tcW w:w="10347" w:type="dxa"/>
          </w:tcPr>
          <w:p w:rsidR="005202C6" w:rsidRPr="00402609" w:rsidRDefault="00EA0522" w:rsidP="00EA0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индивидуальных проектов</w:t>
            </w:r>
          </w:p>
        </w:tc>
      </w:tr>
      <w:tr w:rsidR="001E2AEA" w:rsidTr="00376B8B">
        <w:tc>
          <w:tcPr>
            <w:tcW w:w="14737" w:type="dxa"/>
            <w:gridSpan w:val="3"/>
          </w:tcPr>
          <w:p w:rsidR="001E2AEA" w:rsidRPr="001E2AEA" w:rsidRDefault="001E2AEA" w:rsidP="000D0972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</w:tbl>
    <w:p w:rsidR="000D0972" w:rsidRDefault="000D0972">
      <w:pPr>
        <w:rPr>
          <w:rFonts w:ascii="Times New Roman" w:hAnsi="Times New Roman" w:cs="Times New Roman"/>
          <w:sz w:val="24"/>
          <w:szCs w:val="24"/>
        </w:rPr>
      </w:pPr>
    </w:p>
    <w:p w:rsidR="000D0972" w:rsidRDefault="000D0972" w:rsidP="000D0972">
      <w:pPr>
        <w:rPr>
          <w:rFonts w:ascii="Times New Roman" w:hAnsi="Times New Roman" w:cs="Times New Roman"/>
          <w:sz w:val="24"/>
          <w:szCs w:val="24"/>
        </w:rPr>
      </w:pPr>
    </w:p>
    <w:p w:rsidR="000D0972" w:rsidRDefault="000D0972" w:rsidP="000D0972">
      <w:pPr>
        <w:rPr>
          <w:rFonts w:ascii="Times New Roman" w:hAnsi="Times New Roman" w:cs="Times New Roman"/>
          <w:sz w:val="24"/>
          <w:szCs w:val="24"/>
        </w:rPr>
      </w:pPr>
    </w:p>
    <w:p w:rsidR="000D0972" w:rsidRDefault="000D0972"/>
    <w:sectPr w:rsidR="000D0972" w:rsidSect="00A0517E">
      <w:pgSz w:w="16838" w:h="11906" w:orient="landscape"/>
      <w:pgMar w:top="1701" w:right="1134" w:bottom="113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A1EE9"/>
    <w:multiLevelType w:val="hybridMultilevel"/>
    <w:tmpl w:val="F74EFE50"/>
    <w:lvl w:ilvl="0" w:tplc="B4023074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" w15:restartNumberingAfterBreak="0">
    <w:nsid w:val="1D376DD6"/>
    <w:multiLevelType w:val="multilevel"/>
    <w:tmpl w:val="0360E67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2" w15:restartNumberingAfterBreak="0">
    <w:nsid w:val="2BD304E1"/>
    <w:multiLevelType w:val="multilevel"/>
    <w:tmpl w:val="FCEEC53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35AD6838"/>
    <w:multiLevelType w:val="multilevel"/>
    <w:tmpl w:val="4E6839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69041986"/>
    <w:multiLevelType w:val="hybridMultilevel"/>
    <w:tmpl w:val="E27C6D74"/>
    <w:lvl w:ilvl="0" w:tplc="67B61E96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5" w15:restartNumberingAfterBreak="0">
    <w:nsid w:val="76D638F7"/>
    <w:multiLevelType w:val="hybridMultilevel"/>
    <w:tmpl w:val="23A00E20"/>
    <w:lvl w:ilvl="0" w:tplc="481476FA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972"/>
    <w:rsid w:val="00007797"/>
    <w:rsid w:val="00062459"/>
    <w:rsid w:val="00085F5A"/>
    <w:rsid w:val="000A39EB"/>
    <w:rsid w:val="000A6626"/>
    <w:rsid w:val="000D0972"/>
    <w:rsid w:val="00173575"/>
    <w:rsid w:val="001E2AEA"/>
    <w:rsid w:val="002941DD"/>
    <w:rsid w:val="002D0B01"/>
    <w:rsid w:val="00303C18"/>
    <w:rsid w:val="003A02BC"/>
    <w:rsid w:val="003F73E7"/>
    <w:rsid w:val="004055F6"/>
    <w:rsid w:val="005202C6"/>
    <w:rsid w:val="005364E5"/>
    <w:rsid w:val="005650B1"/>
    <w:rsid w:val="006B5D52"/>
    <w:rsid w:val="006D750F"/>
    <w:rsid w:val="007D396E"/>
    <w:rsid w:val="0080241C"/>
    <w:rsid w:val="00802E02"/>
    <w:rsid w:val="008330A7"/>
    <w:rsid w:val="008D4AFA"/>
    <w:rsid w:val="0091486C"/>
    <w:rsid w:val="00972CB6"/>
    <w:rsid w:val="009C3D3B"/>
    <w:rsid w:val="00A0517E"/>
    <w:rsid w:val="00A524A6"/>
    <w:rsid w:val="00A71AAC"/>
    <w:rsid w:val="00AB5152"/>
    <w:rsid w:val="00B867DF"/>
    <w:rsid w:val="00BE29C3"/>
    <w:rsid w:val="00CF27DE"/>
    <w:rsid w:val="00D3155B"/>
    <w:rsid w:val="00D9302B"/>
    <w:rsid w:val="00E4374C"/>
    <w:rsid w:val="00EA0522"/>
    <w:rsid w:val="00F06A14"/>
    <w:rsid w:val="00F9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F2A34"/>
  <w15:chartTrackingRefBased/>
  <w15:docId w15:val="{04F39F36-DBF0-48EE-9066-91915AC2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86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67D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F06A14"/>
    <w:pPr>
      <w:ind w:left="720"/>
      <w:contextualSpacing/>
    </w:pPr>
  </w:style>
  <w:style w:type="character" w:styleId="a7">
    <w:name w:val="Strong"/>
    <w:basedOn w:val="a0"/>
    <w:uiPriority w:val="22"/>
    <w:qFormat/>
    <w:rsid w:val="00A0517E"/>
    <w:rPr>
      <w:b/>
      <w:bCs/>
    </w:rPr>
  </w:style>
  <w:style w:type="paragraph" w:styleId="a8">
    <w:name w:val="Normal (Web)"/>
    <w:basedOn w:val="a"/>
    <w:uiPriority w:val="99"/>
    <w:unhideWhenUsed/>
    <w:rsid w:val="00A05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0C0D56-EB95-45E9-9FD2-298F0AEDD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Grishanova</dc:creator>
  <cp:keywords/>
  <dc:description/>
  <cp:lastModifiedBy>Natalia Grishanova</cp:lastModifiedBy>
  <cp:revision>39</cp:revision>
  <cp:lastPrinted>2025-10-03T12:31:00Z</cp:lastPrinted>
  <dcterms:created xsi:type="dcterms:W3CDTF">2025-10-06T06:47:00Z</dcterms:created>
  <dcterms:modified xsi:type="dcterms:W3CDTF">2025-10-08T06:42:00Z</dcterms:modified>
</cp:coreProperties>
</file>